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84A2" w14:textId="77777777" w:rsidR="004F7D0C" w:rsidRPr="002266A5" w:rsidRDefault="004F7D0C" w:rsidP="002266A5">
      <w:pPr>
        <w:rPr>
          <w:b/>
          <w:bCs/>
          <w:sz w:val="28"/>
          <w:szCs w:val="28"/>
        </w:rPr>
      </w:pPr>
      <w:bookmarkStart w:id="0" w:name="_Toc189732571"/>
      <w:bookmarkStart w:id="1" w:name="_Toc190954387"/>
      <w:bookmarkStart w:id="2" w:name="_Toc191982354"/>
      <w:bookmarkStart w:id="3" w:name="_Hlk195100801"/>
      <w:proofErr w:type="spellStart"/>
      <w:r w:rsidRPr="002266A5">
        <w:rPr>
          <w:b/>
          <w:bCs/>
          <w:sz w:val="28"/>
          <w:szCs w:val="28"/>
        </w:rPr>
        <w:t>Midline</w:t>
      </w:r>
      <w:proofErr w:type="spellEnd"/>
      <w:r w:rsidRPr="002266A5">
        <w:rPr>
          <w:b/>
          <w:bCs/>
          <w:sz w:val="28"/>
          <w:szCs w:val="28"/>
        </w:rPr>
        <w:t>-katetrin käsittely</w:t>
      </w:r>
      <w:bookmarkEnd w:id="0"/>
      <w:bookmarkEnd w:id="1"/>
      <w:bookmarkEnd w:id="2"/>
    </w:p>
    <w:bookmarkEnd w:id="3"/>
    <w:p w14:paraId="1F71F48C" w14:textId="77777777" w:rsidR="004F7D0C" w:rsidRPr="004F7D0C" w:rsidRDefault="004F7D0C" w:rsidP="004F7D0C"/>
    <w:p w14:paraId="71BF7374" w14:textId="77777777" w:rsidR="004F7D0C" w:rsidRPr="004F7D0C" w:rsidRDefault="004F7D0C" w:rsidP="004F7D0C"/>
    <w:p w14:paraId="58BD1423" w14:textId="77777777" w:rsidR="004F7D0C" w:rsidRPr="004F7D0C" w:rsidRDefault="004F7D0C" w:rsidP="004F7D0C">
      <w:pPr>
        <w:rPr>
          <w:b/>
        </w:rPr>
      </w:pPr>
      <w:r w:rsidRPr="004F7D0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9B5057" wp14:editId="2A65F399">
                <wp:simplePos x="0" y="0"/>
                <wp:positionH relativeFrom="margin">
                  <wp:posOffset>4050030</wp:posOffset>
                </wp:positionH>
                <wp:positionV relativeFrom="paragraph">
                  <wp:posOffset>208280</wp:posOffset>
                </wp:positionV>
                <wp:extent cx="2457450" cy="266700"/>
                <wp:effectExtent l="0" t="0" r="19050" b="19050"/>
                <wp:wrapNone/>
                <wp:docPr id="18207717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68A25" w14:textId="77777777" w:rsidR="004F7D0C" w:rsidRDefault="004F7D0C" w:rsidP="004F7D0C">
                            <w:r>
                              <w:t>katetrin kärki olkavarren laskimossa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B5057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18.9pt;margin-top:16.4pt;width:193.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" fillcolor="#fffefe [3201]" strokeweight=".5pt">
                <v:textbox>
                  <w:txbxContent>
                    <w:p w14:paraId="42D68A25" w14:textId="77777777" w:rsidR="004F7D0C" w:rsidRDefault="004F7D0C" w:rsidP="004F7D0C">
                      <w:r>
                        <w:t>katetrin kärki olkavarren laskimossa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7D0C">
        <w:rPr>
          <w:noProof/>
        </w:rPr>
        <w:drawing>
          <wp:anchor distT="0" distB="0" distL="114300" distR="114300" simplePos="0" relativeHeight="251659264" behindDoc="0" locked="0" layoutInCell="1" allowOverlap="1" wp14:anchorId="243EEDD4" wp14:editId="1D36AF2A">
            <wp:simplePos x="0" y="0"/>
            <wp:positionH relativeFrom="column">
              <wp:posOffset>3890010</wp:posOffset>
            </wp:positionH>
            <wp:positionV relativeFrom="paragraph">
              <wp:posOffset>236855</wp:posOffset>
            </wp:positionV>
            <wp:extent cx="2333625" cy="2152015"/>
            <wp:effectExtent l="0" t="0" r="9525" b="63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A6B3D" w14:textId="77777777" w:rsidR="004F7D0C" w:rsidRPr="004F7D0C" w:rsidRDefault="004F7D0C" w:rsidP="004F7D0C">
      <w:pPr>
        <w:rPr>
          <w:b/>
        </w:rPr>
      </w:pPr>
      <w:r w:rsidRPr="004F7D0C">
        <w:rPr>
          <w:noProof/>
        </w:rPr>
        <w:drawing>
          <wp:anchor distT="0" distB="0" distL="114300" distR="114300" simplePos="0" relativeHeight="251660288" behindDoc="0" locked="0" layoutInCell="1" allowOverlap="1" wp14:anchorId="55EAAD3B" wp14:editId="27049B82">
            <wp:simplePos x="0" y="0"/>
            <wp:positionH relativeFrom="margin">
              <wp:align>left</wp:align>
            </wp:positionH>
            <wp:positionV relativeFrom="paragraph">
              <wp:posOffset>84455</wp:posOffset>
            </wp:positionV>
            <wp:extent cx="3284811" cy="2085975"/>
            <wp:effectExtent l="0" t="0" r="0" b="0"/>
            <wp:wrapNone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557" cy="2087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7D0C">
        <w:rPr>
          <w:b/>
        </w:rPr>
        <w:tab/>
      </w:r>
    </w:p>
    <w:p w14:paraId="52B0EBE9" w14:textId="77777777" w:rsidR="004F7D0C" w:rsidRPr="004F7D0C" w:rsidRDefault="004F7D0C" w:rsidP="004F7D0C">
      <w:pPr>
        <w:rPr>
          <w:b/>
        </w:rPr>
      </w:pPr>
    </w:p>
    <w:p w14:paraId="685720EF" w14:textId="77777777" w:rsidR="004F7D0C" w:rsidRPr="004F7D0C" w:rsidRDefault="004F7D0C" w:rsidP="004F7D0C">
      <w:pPr>
        <w:rPr>
          <w:b/>
        </w:rPr>
      </w:pPr>
    </w:p>
    <w:p w14:paraId="7197621D" w14:textId="77777777" w:rsidR="004F7D0C" w:rsidRPr="004F7D0C" w:rsidRDefault="004F7D0C" w:rsidP="004F7D0C">
      <w:pPr>
        <w:rPr>
          <w:b/>
        </w:rPr>
      </w:pPr>
    </w:p>
    <w:p w14:paraId="579BE4F3" w14:textId="77777777" w:rsidR="004F7D0C" w:rsidRPr="004F7D0C" w:rsidRDefault="004F7D0C" w:rsidP="004F7D0C">
      <w:pPr>
        <w:rPr>
          <w:b/>
        </w:rPr>
      </w:pPr>
    </w:p>
    <w:p w14:paraId="2E1062E9" w14:textId="77777777" w:rsidR="004F7D0C" w:rsidRDefault="004F7D0C" w:rsidP="004F7D0C"/>
    <w:p w14:paraId="728F3AD0" w14:textId="77777777" w:rsidR="004F7D0C" w:rsidRDefault="004F7D0C" w:rsidP="004F7D0C"/>
    <w:p w14:paraId="7D20CDEB" w14:textId="77777777" w:rsidR="004F7D0C" w:rsidRDefault="004F7D0C" w:rsidP="004F7D0C"/>
    <w:p w14:paraId="0AD9E0F3" w14:textId="77777777" w:rsidR="004F7D0C" w:rsidRDefault="004F7D0C" w:rsidP="004F7D0C"/>
    <w:p w14:paraId="741149BC" w14:textId="77777777" w:rsidR="002266A5" w:rsidRDefault="002266A5" w:rsidP="004F7D0C"/>
    <w:p w14:paraId="6F98DE51" w14:textId="77777777" w:rsidR="002266A5" w:rsidRDefault="002266A5" w:rsidP="004F7D0C"/>
    <w:p w14:paraId="7DB792DD" w14:textId="5646A79C" w:rsidR="004F7D0C" w:rsidRDefault="004F7D0C" w:rsidP="004F7D0C">
      <w:r w:rsidRPr="004F7D0C">
        <w:t>Tämän ohjeen lisäksi tulee noudattaa myös valmistajan antamaa ohjeistusta.</w:t>
      </w:r>
    </w:p>
    <w:p w14:paraId="7B65E17F" w14:textId="77777777" w:rsidR="004F7D0C" w:rsidRDefault="004F7D0C" w:rsidP="004F7D0C"/>
    <w:p w14:paraId="29C4AEAC" w14:textId="77777777" w:rsidR="002266A5" w:rsidRPr="004F7D0C" w:rsidRDefault="002266A5" w:rsidP="004F7D0C"/>
    <w:sdt>
      <w:sdtPr>
        <w:id w:val="1337273578"/>
        <w:docPartObj>
          <w:docPartGallery w:val="Table of Contents"/>
          <w:docPartUnique/>
        </w:docPartObj>
      </w:sdtPr>
      <w:sdtEndPr/>
      <w:sdtContent>
        <w:p w14:paraId="041F5A56" w14:textId="77777777" w:rsidR="00E61DA5" w:rsidRDefault="004F7D0C" w:rsidP="004F7D0C">
          <w:pPr>
            <w:rPr>
              <w:noProof/>
            </w:rPr>
          </w:pPr>
          <w:r w:rsidRPr="004F7D0C">
            <w:rPr>
              <w:b/>
              <w:bCs/>
            </w:rPr>
            <w:t>Sisällys</w:t>
          </w:r>
          <w:r w:rsidRPr="004F7D0C">
            <w:rPr>
              <w:b/>
              <w:bCs/>
            </w:rPr>
            <w:fldChar w:fldCharType="begin"/>
          </w:r>
          <w:r w:rsidRPr="004F7D0C">
            <w:rPr>
              <w:b/>
              <w:bCs/>
            </w:rPr>
            <w:instrText xml:space="preserve"> TOC \o "1-3" \h \z \u </w:instrText>
          </w:r>
          <w:r w:rsidRPr="004F7D0C">
            <w:rPr>
              <w:b/>
              <w:bCs/>
            </w:rPr>
            <w:fldChar w:fldCharType="separate"/>
          </w:r>
        </w:p>
        <w:p w14:paraId="41D94BA4" w14:textId="52321BFF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1" w:history="1">
            <w:r w:rsidR="00E61DA5" w:rsidRPr="00222FCE">
              <w:rPr>
                <w:rStyle w:val="Hyperlinkki"/>
                <w:noProof/>
              </w:rPr>
              <w:t>Yleistä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_Toc195100981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2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4837A779" w14:textId="1DD6A843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2" w:history="1">
            <w:r w:rsidR="00E61DA5" w:rsidRPr="00222FCE">
              <w:rPr>
                <w:rStyle w:val="Hyperlinkki"/>
                <w:noProof/>
              </w:rPr>
              <w:t>Aseptiikka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_Toc195100982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2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1A209F15" w14:textId="4ED6EAE7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3" w:history="1">
            <w:r w:rsidR="00E61DA5" w:rsidRPr="00222FCE">
              <w:rPr>
                <w:rStyle w:val="Hyperlinkki"/>
                <w:noProof/>
              </w:rPr>
              <w:t>Huuhtelu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_Toc195100983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3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70839F19" w14:textId="1A2D72C4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4" w:history="1">
            <w:r w:rsidR="00E61DA5" w:rsidRPr="00222FCE">
              <w:rPr>
                <w:rStyle w:val="Hyperlinkki"/>
                <w:noProof/>
              </w:rPr>
              <w:t>Katetrin tarkkailu ja hoito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_Toc195100984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3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047B8450" w14:textId="5D845F44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5" w:history="1">
            <w:r w:rsidR="00E61DA5" w:rsidRPr="00222FCE">
              <w:rPr>
                <w:rStyle w:val="Hyperlinkki"/>
                <w:noProof/>
              </w:rPr>
              <w:t>Sidosten vaihto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_Toc195100985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4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118F98DA" w14:textId="0362F7CF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6" w:history="1">
            <w:r w:rsidR="00E61DA5" w:rsidRPr="00222FCE">
              <w:rPr>
                <w:rStyle w:val="Hyperlinkki"/>
                <w:noProof/>
              </w:rPr>
              <w:t>Katetri poistetaan, jos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_Toc195100986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5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4CE7A7FB" w14:textId="0736F494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7" w:history="1">
            <w:r w:rsidR="00E61DA5" w:rsidRPr="00222FCE">
              <w:rPr>
                <w:rStyle w:val="Hyperlinkki"/>
                <w:noProof/>
              </w:rPr>
              <w:t>Katetriperäistä infektiota epäiltäessä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_Toc195100987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5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6E241848" w14:textId="3ADD8ECE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8" w:history="1">
            <w:r w:rsidR="00E61DA5" w:rsidRPr="00222FCE">
              <w:rPr>
                <w:rStyle w:val="Hyperlinkki"/>
                <w:noProof/>
              </w:rPr>
              <w:t>Katetrin kärjen ottaminen näytteeksi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_Toc195100988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6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79C462A9" w14:textId="037C6FCD" w:rsidR="00E61DA5" w:rsidRDefault="0094331B">
          <w:pPr>
            <w:pStyle w:val="Sisluet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5100989" w:history="1">
            <w:r w:rsidR="00E61DA5" w:rsidRPr="00222FCE">
              <w:rPr>
                <w:rStyle w:val="Hyperlinkki"/>
                <w:noProof/>
              </w:rPr>
              <w:t>Katetrin poistaminen</w:t>
            </w:r>
            <w:r w:rsidR="00E61DA5">
              <w:rPr>
                <w:noProof/>
                <w:webHidden/>
              </w:rPr>
              <w:tab/>
            </w:r>
            <w:r w:rsidR="00E61DA5">
              <w:rPr>
                <w:noProof/>
                <w:webHidden/>
              </w:rPr>
              <w:fldChar w:fldCharType="begin"/>
            </w:r>
            <w:r w:rsidR="00E61DA5">
              <w:rPr>
                <w:noProof/>
                <w:webHidden/>
              </w:rPr>
              <w:instrText xml:space="preserve"> PAGEREF _Toc195100989 \h </w:instrText>
            </w:r>
            <w:r w:rsidR="00E61DA5">
              <w:rPr>
                <w:noProof/>
                <w:webHidden/>
              </w:rPr>
            </w:r>
            <w:r w:rsidR="00E61DA5">
              <w:rPr>
                <w:noProof/>
                <w:webHidden/>
              </w:rPr>
              <w:fldChar w:fldCharType="separate"/>
            </w:r>
            <w:r w:rsidR="00E61DA5">
              <w:rPr>
                <w:noProof/>
                <w:webHidden/>
              </w:rPr>
              <w:t>6</w:t>
            </w:r>
            <w:r w:rsidR="00E61DA5">
              <w:rPr>
                <w:noProof/>
                <w:webHidden/>
              </w:rPr>
              <w:fldChar w:fldCharType="end"/>
            </w:r>
          </w:hyperlink>
        </w:p>
        <w:p w14:paraId="2D25393C" w14:textId="77777777" w:rsidR="004F7D0C" w:rsidRDefault="004F7D0C" w:rsidP="004F7D0C">
          <w:r w:rsidRPr="004F7D0C">
            <w:fldChar w:fldCharType="end"/>
          </w:r>
        </w:p>
      </w:sdtContent>
    </w:sdt>
    <w:p w14:paraId="2DF718AA" w14:textId="27C78AD1" w:rsidR="004F7D0C" w:rsidRPr="004F7D0C" w:rsidRDefault="004F7D0C" w:rsidP="004F7D0C">
      <w:pPr>
        <w:pStyle w:val="Otsikko20"/>
      </w:pPr>
      <w:bookmarkStart w:id="4" w:name="_Toc195100981"/>
      <w:r w:rsidRPr="004F7D0C">
        <w:lastRenderedPageBreak/>
        <w:t>Yleistä</w:t>
      </w:r>
      <w:bookmarkEnd w:id="4"/>
    </w:p>
    <w:p w14:paraId="7B79FD22" w14:textId="77777777" w:rsidR="004F7D0C" w:rsidRPr="004F7D0C" w:rsidRDefault="004F7D0C" w:rsidP="004F7D0C">
      <w:pPr>
        <w:numPr>
          <w:ilvl w:val="0"/>
          <w:numId w:val="19"/>
        </w:numPr>
      </w:pPr>
      <w:proofErr w:type="spellStart"/>
      <w:r w:rsidRPr="00531513">
        <w:rPr>
          <w:color w:val="FF0000"/>
        </w:rPr>
        <w:t>Midline</w:t>
      </w:r>
      <w:proofErr w:type="spellEnd"/>
      <w:r w:rsidRPr="00531513">
        <w:rPr>
          <w:color w:val="FF0000"/>
        </w:rPr>
        <w:t xml:space="preserve"> -katetri on </w:t>
      </w:r>
      <w:r w:rsidRPr="00531513">
        <w:rPr>
          <w:b/>
          <w:bCs/>
          <w:color w:val="FF0000"/>
        </w:rPr>
        <w:t>pitkä perifeerinen laskimokanyyli</w:t>
      </w:r>
      <w:r w:rsidRPr="004F7D0C">
        <w:t xml:space="preserve">, jonka asentaa anestesialääkäri tai siihen koulutuksen saanut sairaanhoitaja. </w:t>
      </w:r>
    </w:p>
    <w:p w14:paraId="11F0F738" w14:textId="77777777" w:rsidR="004F7D0C" w:rsidRPr="004F7D0C" w:rsidRDefault="004F7D0C" w:rsidP="004F7D0C">
      <w:pPr>
        <w:numPr>
          <w:ilvl w:val="0"/>
          <w:numId w:val="19"/>
        </w:numPr>
      </w:pPr>
      <w:r w:rsidRPr="004F7D0C">
        <w:t xml:space="preserve">Kirjaa potilastietojärjestelmään, </w:t>
      </w:r>
      <w:r w:rsidRPr="00531513">
        <w:rPr>
          <w:color w:val="FF0000"/>
        </w:rPr>
        <w:t xml:space="preserve">Eskossa Kliinisen tilannekuvan hoitovälinekarttaan, </w:t>
      </w:r>
      <w:r w:rsidRPr="004F7D0C">
        <w:t xml:space="preserve">katetrin laitto ja poisto </w:t>
      </w:r>
      <w:r w:rsidRPr="00531513">
        <w:rPr>
          <w:color w:val="FF0000"/>
        </w:rPr>
        <w:t>sekä katetriin liittyvät havainnot, tehdyt hoitotoimenpiteet ja huuhtelupäivät.</w:t>
      </w:r>
    </w:p>
    <w:p w14:paraId="6448C82E" w14:textId="77777777" w:rsidR="004F7D0C" w:rsidRPr="00531513" w:rsidRDefault="004F7D0C" w:rsidP="004F7D0C">
      <w:pPr>
        <w:numPr>
          <w:ilvl w:val="0"/>
          <w:numId w:val="19"/>
        </w:numPr>
        <w:rPr>
          <w:color w:val="FF0000"/>
        </w:rPr>
      </w:pPr>
      <w:r w:rsidRPr="00531513">
        <w:rPr>
          <w:color w:val="FF0000"/>
        </w:rPr>
        <w:t xml:space="preserve">Kaikkia antibiootteja voi tiputtaa </w:t>
      </w:r>
      <w:proofErr w:type="spellStart"/>
      <w:r w:rsidRPr="00531513">
        <w:rPr>
          <w:color w:val="FF0000"/>
        </w:rPr>
        <w:t>Midline</w:t>
      </w:r>
      <w:proofErr w:type="spellEnd"/>
      <w:r w:rsidRPr="00531513">
        <w:rPr>
          <w:color w:val="FF0000"/>
        </w:rPr>
        <w:t xml:space="preserve"> -katetrin kautta. Mikäli kudosta ärsyttävä antibioottihoito kestää viikkoja asennetaan ensisijaisesti </w:t>
      </w:r>
      <w:proofErr w:type="gramStart"/>
      <w:r w:rsidRPr="00531513">
        <w:rPr>
          <w:color w:val="FF0000"/>
        </w:rPr>
        <w:t>PICC -katetri</w:t>
      </w:r>
      <w:proofErr w:type="gramEnd"/>
      <w:r w:rsidRPr="00531513">
        <w:rPr>
          <w:color w:val="FF0000"/>
        </w:rPr>
        <w:t xml:space="preserve">. Ravintoliuoksia ja sytostaatteja saa tiputtaa vain katetrin asettaneen anestesialääkärin luvalla. </w:t>
      </w:r>
    </w:p>
    <w:p w14:paraId="57346653" w14:textId="77777777" w:rsidR="004F7D0C" w:rsidRPr="00531513" w:rsidRDefault="004F7D0C" w:rsidP="004F7D0C">
      <w:pPr>
        <w:numPr>
          <w:ilvl w:val="0"/>
          <w:numId w:val="19"/>
        </w:numPr>
        <w:rPr>
          <w:bCs/>
          <w:color w:val="FF0000"/>
        </w:rPr>
      </w:pPr>
      <w:bookmarkStart w:id="5" w:name="_Hlk191639919"/>
      <w:r w:rsidRPr="00531513">
        <w:rPr>
          <w:bCs/>
          <w:color w:val="FF0000"/>
        </w:rPr>
        <w:t>Käy verensiirtoihin ja verinäytteiden ottoon.</w:t>
      </w:r>
    </w:p>
    <w:bookmarkEnd w:id="5"/>
    <w:p w14:paraId="10466149" w14:textId="77777777" w:rsidR="004F7D0C" w:rsidRPr="00531513" w:rsidRDefault="004F7D0C" w:rsidP="004F7D0C">
      <w:pPr>
        <w:numPr>
          <w:ilvl w:val="0"/>
          <w:numId w:val="19"/>
        </w:numPr>
        <w:rPr>
          <w:color w:val="FF0000"/>
        </w:rPr>
      </w:pPr>
      <w:r w:rsidRPr="00531513">
        <w:rPr>
          <w:color w:val="FF0000"/>
        </w:rPr>
        <w:t xml:space="preserve">Käytä </w:t>
      </w:r>
      <w:proofErr w:type="spellStart"/>
      <w:r w:rsidRPr="00531513">
        <w:rPr>
          <w:color w:val="FF0000"/>
        </w:rPr>
        <w:t>Midline</w:t>
      </w:r>
      <w:proofErr w:type="spellEnd"/>
      <w:r w:rsidRPr="00531513">
        <w:rPr>
          <w:color w:val="FF0000"/>
        </w:rPr>
        <w:t xml:space="preserve"> -katetrissa </w:t>
      </w:r>
      <w:proofErr w:type="spellStart"/>
      <w:r w:rsidRPr="00531513">
        <w:rPr>
          <w:color w:val="FF0000"/>
        </w:rPr>
        <w:t>Bionector</w:t>
      </w:r>
      <w:proofErr w:type="spellEnd"/>
      <w:r w:rsidRPr="00531513">
        <w:rPr>
          <w:color w:val="FF0000"/>
        </w:rPr>
        <w:t xml:space="preserve"> TKO -venttiilitulppaa.</w:t>
      </w:r>
    </w:p>
    <w:p w14:paraId="770EECE8" w14:textId="77777777" w:rsidR="004F7D0C" w:rsidRPr="004F7D0C" w:rsidRDefault="004F7D0C" w:rsidP="004F7D0C">
      <w:pPr>
        <w:numPr>
          <w:ilvl w:val="0"/>
          <w:numId w:val="19"/>
        </w:numPr>
      </w:pPr>
      <w:r w:rsidRPr="004F7D0C">
        <w:t>Saunominen, uiminen, tai kylpeminen ammeessa ei ole katetrin kanssa sallittua.</w:t>
      </w:r>
    </w:p>
    <w:p w14:paraId="12A373C0" w14:textId="77777777" w:rsidR="004F7D0C" w:rsidRPr="004F7D0C" w:rsidRDefault="004F7D0C" w:rsidP="004F7D0C">
      <w:pPr>
        <w:numPr>
          <w:ilvl w:val="0"/>
          <w:numId w:val="19"/>
        </w:numPr>
      </w:pPr>
      <w:r w:rsidRPr="004F7D0C">
        <w:t xml:space="preserve">Arvioi katetrin tarve päivittäin esim. lääkärinkierron yhteydessä. </w:t>
      </w:r>
    </w:p>
    <w:p w14:paraId="239C3CC8" w14:textId="77777777" w:rsidR="004F7D0C" w:rsidRPr="004F7D0C" w:rsidRDefault="004F7D0C" w:rsidP="004F7D0C">
      <w:pPr>
        <w:pStyle w:val="Otsikko20"/>
      </w:pPr>
      <w:bookmarkStart w:id="6" w:name="_Toc195100982"/>
      <w:r w:rsidRPr="004F7D0C">
        <w:t>Aseptiikka</w:t>
      </w:r>
      <w:bookmarkEnd w:id="6"/>
    </w:p>
    <w:p w14:paraId="3BD488B1" w14:textId="77777777" w:rsidR="004F7D0C" w:rsidRPr="004F7D0C" w:rsidRDefault="004F7D0C" w:rsidP="004F7D0C">
      <w:pPr>
        <w:numPr>
          <w:ilvl w:val="0"/>
          <w:numId w:val="23"/>
        </w:numPr>
      </w:pPr>
      <w:bookmarkStart w:id="7" w:name="_Hlk194925493"/>
      <w:r w:rsidRPr="004F7D0C">
        <w:t xml:space="preserve">Desinfioi kädet juuri ennen katetrin kantaosan, 3-tiehanojen tai injektioportin käsittelyä. </w:t>
      </w:r>
    </w:p>
    <w:p w14:paraId="638CC571" w14:textId="77777777" w:rsidR="004F7D0C" w:rsidRPr="004F7D0C" w:rsidRDefault="004F7D0C" w:rsidP="004F7D0C">
      <w:pPr>
        <w:numPr>
          <w:ilvl w:val="0"/>
          <w:numId w:val="23"/>
        </w:numPr>
      </w:pPr>
      <w:r w:rsidRPr="004F7D0C">
        <w:t>Kun katetrissa käytetään venttiilitulppaa ja desinfioivaa korkkia, katetri on heti käyttövalmis desinfioivan korkin poiston jälkeen (ei kuivumisaikaa), kunhan korkki on ollut paikallaan vähintään yhden minuutin ajan. Desinfioiva vaikutus säilyy 7 vrk, mikäli korkkia ei ole aukaistu.</w:t>
      </w:r>
    </w:p>
    <w:p w14:paraId="2A7F6368" w14:textId="77777777" w:rsidR="004F7D0C" w:rsidRPr="004F7D0C" w:rsidRDefault="004F7D0C" w:rsidP="00E61DA5">
      <w:pPr>
        <w:spacing w:line="240" w:lineRule="auto"/>
      </w:pPr>
    </w:p>
    <w:p w14:paraId="74156113" w14:textId="77777777" w:rsidR="004F7D0C" w:rsidRPr="004F7D0C" w:rsidRDefault="004F7D0C" w:rsidP="00531513">
      <w:pPr>
        <w:ind w:left="720"/>
      </w:pPr>
      <w:r w:rsidRPr="004F7D0C">
        <w:t xml:space="preserve">Jos katetrissa on venttiilitulppa ilman desinfioivaa korkkia: desinfioi katetrin pää pyyhkimällä steriileillä alkoholiin kostutetuilla taitoksilla 15 s ajan. Anna alkoholin kuivua 5–10 s ennen yhdistämistä. Voit käyttää myös käyttövalmiita steriilejä 80 % alkoholitaitoksia koko </w:t>
      </w:r>
      <w:proofErr w:type="spellStart"/>
      <w:r w:rsidRPr="004F7D0C">
        <w:t>väh</w:t>
      </w:r>
      <w:proofErr w:type="spellEnd"/>
      <w:r w:rsidRPr="004F7D0C">
        <w:t xml:space="preserve">. 5 x 5 cm esim.; </w:t>
      </w:r>
      <w:proofErr w:type="spellStart"/>
      <w:r w:rsidRPr="004F7D0C">
        <w:t>ApoWIPE</w:t>
      </w:r>
      <w:proofErr w:type="spellEnd"/>
      <w:r w:rsidRPr="004F7D0C">
        <w:t>.</w:t>
      </w:r>
    </w:p>
    <w:p w14:paraId="7339FD00" w14:textId="77777777" w:rsidR="004F7D0C" w:rsidRPr="004F7D0C" w:rsidRDefault="004F7D0C" w:rsidP="00E61DA5">
      <w:pPr>
        <w:spacing w:line="240" w:lineRule="auto"/>
      </w:pPr>
    </w:p>
    <w:p w14:paraId="12ABE6CF" w14:textId="77777777" w:rsidR="004F7D0C" w:rsidRPr="004F7D0C" w:rsidRDefault="004F7D0C" w:rsidP="00531513">
      <w:pPr>
        <w:ind w:left="720"/>
      </w:pPr>
      <w:r w:rsidRPr="004F7D0C">
        <w:t xml:space="preserve">Jos katetrissa ei ole venttiilitulppaa: desinfioi katetrin pää pyyhkimällä steriileillä alkoholiin kostutetuilla taitoksilla 15 s ajan. Anna alkoholin kuivua 5–10 s. </w:t>
      </w:r>
    </w:p>
    <w:p w14:paraId="67C245C6" w14:textId="77777777" w:rsidR="004F7D0C" w:rsidRPr="004F7D0C" w:rsidRDefault="004F7D0C" w:rsidP="00E61DA5">
      <w:pPr>
        <w:spacing w:line="240" w:lineRule="auto"/>
      </w:pPr>
    </w:p>
    <w:p w14:paraId="22FBAE13" w14:textId="77777777" w:rsidR="004F7D0C" w:rsidRPr="004F7D0C" w:rsidRDefault="004F7D0C" w:rsidP="00531513">
      <w:pPr>
        <w:ind w:firstLine="720"/>
      </w:pPr>
      <w:r w:rsidRPr="004F7D0C">
        <w:t xml:space="preserve">Puhdista näkyvä lika/erite aina ensin 0,9 % </w:t>
      </w:r>
      <w:proofErr w:type="spellStart"/>
      <w:r w:rsidRPr="004F7D0C">
        <w:t>NaCl:an</w:t>
      </w:r>
      <w:proofErr w:type="spellEnd"/>
      <w:r w:rsidRPr="004F7D0C">
        <w:t xml:space="preserve"> kostutetuilla steriileillä taitoksilla.</w:t>
      </w:r>
    </w:p>
    <w:p w14:paraId="2C51CD05" w14:textId="77777777" w:rsidR="004F7D0C" w:rsidRPr="004F7D0C" w:rsidRDefault="004F7D0C" w:rsidP="00E61DA5">
      <w:pPr>
        <w:spacing w:line="240" w:lineRule="auto"/>
      </w:pPr>
    </w:p>
    <w:p w14:paraId="5933028B" w14:textId="77777777" w:rsidR="004F7D0C" w:rsidRPr="004F7D0C" w:rsidRDefault="004F7D0C" w:rsidP="004F7D0C">
      <w:pPr>
        <w:numPr>
          <w:ilvl w:val="0"/>
          <w:numId w:val="23"/>
        </w:numPr>
      </w:pPr>
      <w:r w:rsidRPr="004F7D0C">
        <w:t xml:space="preserve">Vaihda käytössä ollut desinfioiva korkki/steriili korkki aina uuteen. </w:t>
      </w:r>
    </w:p>
    <w:p w14:paraId="14F58483" w14:textId="77777777" w:rsidR="004F7D0C" w:rsidRPr="004F7D0C" w:rsidRDefault="004F7D0C" w:rsidP="004F7D0C">
      <w:pPr>
        <w:numPr>
          <w:ilvl w:val="0"/>
          <w:numId w:val="23"/>
        </w:numPr>
      </w:pPr>
      <w:r w:rsidRPr="004F7D0C">
        <w:t>Poista tarpeeton katetri, samoin tarpeettomat 3-tiehanat/jatkoletkut.</w:t>
      </w:r>
    </w:p>
    <w:p w14:paraId="29E94C4A" w14:textId="77777777" w:rsidR="004F7D0C" w:rsidRPr="004F7D0C" w:rsidRDefault="004F7D0C" w:rsidP="004F7D0C">
      <w:pPr>
        <w:pStyle w:val="Otsikko20"/>
      </w:pPr>
      <w:bookmarkStart w:id="8" w:name="_Toc195100983"/>
      <w:bookmarkEnd w:id="7"/>
      <w:r w:rsidRPr="004F7D0C">
        <w:lastRenderedPageBreak/>
        <w:t>Huuhtelu</w:t>
      </w:r>
      <w:bookmarkEnd w:id="8"/>
    </w:p>
    <w:p w14:paraId="76207D49" w14:textId="77777777" w:rsidR="004F7D0C" w:rsidRPr="00C61A06" w:rsidRDefault="004F7D0C" w:rsidP="004F7D0C">
      <w:pPr>
        <w:numPr>
          <w:ilvl w:val="0"/>
          <w:numId w:val="17"/>
        </w:numPr>
        <w:rPr>
          <w:color w:val="FF0000"/>
        </w:rPr>
      </w:pPr>
      <w:bookmarkStart w:id="9" w:name="_Hlk174526935"/>
      <w:r w:rsidRPr="00C61A06">
        <w:rPr>
          <w:color w:val="FF0000"/>
        </w:rPr>
        <w:t xml:space="preserve">Jokaisella käyttöönottokerralla katetrin aukiolo varmistetaan aspiroimalla huuhteluruiskuun hieman verta, jonka jälkeen huuhdellaan keittosuolalla. </w:t>
      </w:r>
    </w:p>
    <w:p w14:paraId="57734185" w14:textId="77777777" w:rsidR="004F7D0C" w:rsidRPr="00C61A06" w:rsidRDefault="004F7D0C" w:rsidP="004F7D0C">
      <w:pPr>
        <w:numPr>
          <w:ilvl w:val="0"/>
          <w:numId w:val="17"/>
        </w:numPr>
        <w:rPr>
          <w:color w:val="FF0000"/>
        </w:rPr>
      </w:pPr>
      <w:r w:rsidRPr="00C61A06">
        <w:rPr>
          <w:color w:val="FF0000"/>
        </w:rPr>
        <w:t xml:space="preserve">Mikäli katetri ei anna verta, mutta huuhtelu onnistuu ilman vastusta ja potilas ei tunne kipua tai painetta huuhtelun yhteydessä voi katetria käyttää. Jos epävarmuutta katetrin toiminnassa tai sijainnissa yhteys anestesialääkäriin. </w:t>
      </w:r>
    </w:p>
    <w:p w14:paraId="7BA569A6" w14:textId="77777777" w:rsidR="004F7D0C" w:rsidRPr="004F7D0C" w:rsidRDefault="004F7D0C" w:rsidP="004F7D0C">
      <w:pPr>
        <w:numPr>
          <w:ilvl w:val="0"/>
          <w:numId w:val="17"/>
        </w:numPr>
      </w:pPr>
      <w:r w:rsidRPr="004F7D0C">
        <w:rPr>
          <w:b/>
          <w:bCs/>
        </w:rPr>
        <w:t xml:space="preserve">Huuhteluun käytetään </w:t>
      </w:r>
      <w:proofErr w:type="spellStart"/>
      <w:r w:rsidRPr="004F7D0C">
        <w:rPr>
          <w:b/>
          <w:bCs/>
        </w:rPr>
        <w:t>pulsoivaa</w:t>
      </w:r>
      <w:proofErr w:type="spellEnd"/>
      <w:r w:rsidRPr="004F7D0C">
        <w:rPr>
          <w:b/>
          <w:bCs/>
        </w:rPr>
        <w:t xml:space="preserve"> tekniikkaa (huuhdo-tauko-huuhdo).</w:t>
      </w:r>
    </w:p>
    <w:p w14:paraId="13D2F972" w14:textId="77777777" w:rsidR="004F7D0C" w:rsidRPr="004F7D0C" w:rsidRDefault="004F7D0C" w:rsidP="004F7D0C">
      <w:pPr>
        <w:numPr>
          <w:ilvl w:val="0"/>
          <w:numId w:val="17"/>
        </w:numPr>
      </w:pPr>
      <w:r w:rsidRPr="004F7D0C">
        <w:t xml:space="preserve">Ennen katetrin käyttöä sekä lääkeinjektioiden välissä huuhdellaan 10 </w:t>
      </w:r>
      <w:proofErr w:type="spellStart"/>
      <w:r w:rsidRPr="004F7D0C">
        <w:t>ml:lla</w:t>
      </w:r>
      <w:proofErr w:type="spellEnd"/>
      <w:r w:rsidRPr="004F7D0C">
        <w:t>.</w:t>
      </w:r>
    </w:p>
    <w:p w14:paraId="1FB852DF" w14:textId="77777777" w:rsidR="004F7D0C" w:rsidRPr="004F7D0C" w:rsidRDefault="004F7D0C" w:rsidP="004F7D0C">
      <w:pPr>
        <w:numPr>
          <w:ilvl w:val="0"/>
          <w:numId w:val="17"/>
        </w:numPr>
      </w:pPr>
      <w:r w:rsidRPr="004F7D0C">
        <w:t xml:space="preserve">Käytön jälkeen aikuisen potilaan katetri huuhdellaan aina 20 </w:t>
      </w:r>
      <w:proofErr w:type="spellStart"/>
      <w:r w:rsidRPr="004F7D0C">
        <w:t>ml:lla</w:t>
      </w:r>
      <w:proofErr w:type="spellEnd"/>
      <w:r w:rsidRPr="004F7D0C">
        <w:t xml:space="preserve"> huomioiden potilaan nesterajoitukset.</w:t>
      </w:r>
    </w:p>
    <w:p w14:paraId="7D500149" w14:textId="77777777" w:rsidR="004F7D0C" w:rsidRPr="00C61A06" w:rsidRDefault="004F7D0C" w:rsidP="004F7D0C">
      <w:pPr>
        <w:numPr>
          <w:ilvl w:val="0"/>
          <w:numId w:val="17"/>
        </w:numPr>
        <w:rPr>
          <w:color w:val="FF0000"/>
        </w:rPr>
      </w:pPr>
      <w:r w:rsidRPr="00C61A06">
        <w:rPr>
          <w:color w:val="FF0000"/>
        </w:rPr>
        <w:t xml:space="preserve">Käyttämätön katetri huuhdellaan 20 </w:t>
      </w:r>
      <w:proofErr w:type="spellStart"/>
      <w:r w:rsidRPr="00C61A06">
        <w:rPr>
          <w:color w:val="FF0000"/>
        </w:rPr>
        <w:t>ml:lla</w:t>
      </w:r>
      <w:proofErr w:type="spellEnd"/>
      <w:r w:rsidRPr="00C61A06">
        <w:rPr>
          <w:color w:val="FF0000"/>
        </w:rPr>
        <w:t xml:space="preserve"> vähintään 7 vrk:n välein auki pysymisen varmistamiseksi. </w:t>
      </w:r>
    </w:p>
    <w:p w14:paraId="5455E32E" w14:textId="55CE3616" w:rsidR="007C5EC4" w:rsidRPr="007C5EC4" w:rsidRDefault="004F7D0C" w:rsidP="00E61DA5">
      <w:pPr>
        <w:numPr>
          <w:ilvl w:val="0"/>
          <w:numId w:val="17"/>
        </w:numPr>
        <w:ind w:left="714" w:hanging="357"/>
        <w:rPr>
          <w:b/>
        </w:rPr>
      </w:pPr>
      <w:r w:rsidRPr="00C61A06">
        <w:rPr>
          <w:color w:val="FF0000"/>
        </w:rPr>
        <w:t xml:space="preserve">Huuhteluun käytettävän ruiskun pitää olla kooltaan vähintään 10 ml </w:t>
      </w:r>
      <w:r w:rsidRPr="004F7D0C">
        <w:t xml:space="preserve">ja huuhteluun suositellaan käyttövalmiita keittosuolaruiskuja. </w:t>
      </w:r>
      <w:bookmarkEnd w:id="9"/>
    </w:p>
    <w:p w14:paraId="338449E7" w14:textId="7F64AD36" w:rsidR="004F7D0C" w:rsidRPr="004F7D0C" w:rsidRDefault="004F7D0C" w:rsidP="00E61DA5">
      <w:pPr>
        <w:pStyle w:val="Otsikko20"/>
        <w:spacing w:line="240" w:lineRule="auto"/>
      </w:pPr>
      <w:bookmarkStart w:id="10" w:name="_Toc195100984"/>
      <w:r w:rsidRPr="004F7D0C">
        <w:t>Katetrin tarkkailu ja hoito</w:t>
      </w:r>
      <w:bookmarkEnd w:id="10"/>
    </w:p>
    <w:p w14:paraId="75140107" w14:textId="77777777" w:rsidR="004F7D0C" w:rsidRPr="004F7D0C" w:rsidRDefault="004F7D0C" w:rsidP="004F7D0C">
      <w:pPr>
        <w:numPr>
          <w:ilvl w:val="0"/>
          <w:numId w:val="16"/>
        </w:numPr>
      </w:pPr>
      <w:r w:rsidRPr="004F7D0C">
        <w:t xml:space="preserve">Tarkista ja tunnustele katetrin juuri </w:t>
      </w:r>
      <w:r w:rsidRPr="004F7D0C">
        <w:rPr>
          <w:b/>
        </w:rPr>
        <w:t>joka työvuorossa</w:t>
      </w:r>
      <w:r w:rsidRPr="004F7D0C">
        <w:t xml:space="preserve"> desinfioiduin käsin kalvon päältä. Kiinnitä huomiota seuraaviin: kuumotus, punoitus, turvotus, kipu tai eritys. Kirjaa havainnot </w:t>
      </w:r>
      <w:r w:rsidRPr="007C5EC4">
        <w:rPr>
          <w:color w:val="FF0000"/>
        </w:rPr>
        <w:t>potilastietojärjestelmään, Eskossa Kliinisen tilannekuvan hoitovälinekarttaan</w:t>
      </w:r>
      <w:r w:rsidRPr="004F7D0C">
        <w:t>.</w:t>
      </w:r>
    </w:p>
    <w:p w14:paraId="1B785448" w14:textId="77777777" w:rsidR="004F7D0C" w:rsidRPr="004F7D0C" w:rsidRDefault="004F7D0C" w:rsidP="004F7D0C">
      <w:pPr>
        <w:numPr>
          <w:ilvl w:val="0"/>
          <w:numId w:val="16"/>
        </w:numPr>
      </w:pPr>
      <w:r w:rsidRPr="004F7D0C">
        <w:t xml:space="preserve">Jos katetrissa on infektion merkkejä, se on liukunut ulospäin tai ei toimi kunnolla, informoi hoitavaa lääkäriä. </w:t>
      </w:r>
    </w:p>
    <w:p w14:paraId="223D8094" w14:textId="77777777" w:rsidR="0094331B" w:rsidRDefault="004F7D0C" w:rsidP="004F7D0C">
      <w:pPr>
        <w:numPr>
          <w:ilvl w:val="0"/>
          <w:numId w:val="20"/>
        </w:numPr>
      </w:pPr>
      <w:r w:rsidRPr="007C5EC4">
        <w:rPr>
          <w:color w:val="FF0000"/>
        </w:rPr>
        <w:t>Käytä katetrin juuren suojana läpinäkyvää puoliläpäisevää kalvoa</w:t>
      </w:r>
      <w:r w:rsidRPr="004F7D0C">
        <w:t>. Vaihda kalvo viikon välein ja lisäksi, jos se on irronnut, likaantunut tai katetrin juurella on verta</w:t>
      </w:r>
    </w:p>
    <w:p w14:paraId="72460B38" w14:textId="6EF6ED6D" w:rsidR="004F7D0C" w:rsidRPr="004F7D0C" w:rsidRDefault="004F7D0C" w:rsidP="0094331B">
      <w:pPr>
        <w:spacing w:line="180" w:lineRule="auto"/>
        <w:ind w:left="357"/>
      </w:pPr>
    </w:p>
    <w:p w14:paraId="042964F9" w14:textId="77777777" w:rsidR="004F7D0C" w:rsidRPr="007C5EC4" w:rsidRDefault="004F7D0C" w:rsidP="007C5EC4">
      <w:pPr>
        <w:ind w:left="720"/>
        <w:rPr>
          <w:color w:val="FF0000"/>
        </w:rPr>
      </w:pPr>
      <w:r w:rsidRPr="007C5EC4">
        <w:rPr>
          <w:color w:val="FF0000"/>
        </w:rPr>
        <w:t>Vaihtoehtoisesti voidaan käyttää peittävää, steriiliä haavasidosta, jos iho ärsyyntyy kalvomateriaalista. Haavasidos tulee vaihtaa 2 vrk:n välein tai tarvittaessa jo aikaisemmin. Puoliläpäisevään kalvoon tulee siirtyä mahdollisimman pian ongelman korjaannuttua.</w:t>
      </w:r>
    </w:p>
    <w:p w14:paraId="2CD3F408" w14:textId="77777777" w:rsidR="007C5EC4" w:rsidRDefault="007C5EC4" w:rsidP="0094331B">
      <w:pPr>
        <w:spacing w:line="180" w:lineRule="auto"/>
        <w:ind w:left="720"/>
        <w:rPr>
          <w:color w:val="FF0000"/>
        </w:rPr>
      </w:pPr>
    </w:p>
    <w:p w14:paraId="43136139" w14:textId="4517603E" w:rsidR="004F7D0C" w:rsidRDefault="004F7D0C" w:rsidP="007C5EC4">
      <w:pPr>
        <w:ind w:left="720"/>
        <w:rPr>
          <w:color w:val="FF0000"/>
        </w:rPr>
      </w:pPr>
      <w:r w:rsidRPr="007C5EC4">
        <w:rPr>
          <w:color w:val="FF0000"/>
        </w:rPr>
        <w:t xml:space="preserve">Korkean infektioriskin potilailla (hiljattain laitettu suonensisäinen vierasesine, esim. keinoläppä tai aorttaproteesi, palovammapotilaat, </w:t>
      </w:r>
      <w:proofErr w:type="spellStart"/>
      <w:r w:rsidRPr="007C5EC4">
        <w:rPr>
          <w:color w:val="FF0000"/>
        </w:rPr>
        <w:t>neutropeniset</w:t>
      </w:r>
      <w:proofErr w:type="spellEnd"/>
      <w:r w:rsidRPr="007C5EC4">
        <w:rPr>
          <w:color w:val="FF0000"/>
        </w:rPr>
        <w:t xml:space="preserve"> potilaat) voidaan käyttää läpinäkyvää kalvoa, jossa </w:t>
      </w:r>
      <w:proofErr w:type="spellStart"/>
      <w:r w:rsidRPr="007C5EC4">
        <w:rPr>
          <w:color w:val="FF0000"/>
        </w:rPr>
        <w:t>klooriheksidiinityyny</w:t>
      </w:r>
      <w:proofErr w:type="spellEnd"/>
      <w:r w:rsidRPr="007C5EC4">
        <w:rPr>
          <w:color w:val="FF0000"/>
        </w:rPr>
        <w:t xml:space="preserve"> tai </w:t>
      </w:r>
      <w:proofErr w:type="spellStart"/>
      <w:r w:rsidRPr="007C5EC4">
        <w:rPr>
          <w:color w:val="FF0000"/>
        </w:rPr>
        <w:t>klooriheksidiinipinnoite</w:t>
      </w:r>
      <w:proofErr w:type="spellEnd"/>
      <w:r w:rsidRPr="007C5EC4">
        <w:rPr>
          <w:color w:val="FF0000"/>
        </w:rPr>
        <w:t xml:space="preserve">. </w:t>
      </w:r>
    </w:p>
    <w:p w14:paraId="39F176BB" w14:textId="77777777" w:rsidR="007C5EC4" w:rsidRPr="007C5EC4" w:rsidRDefault="007C5EC4" w:rsidP="0094331B">
      <w:pPr>
        <w:spacing w:line="240" w:lineRule="auto"/>
        <w:ind w:left="720"/>
        <w:rPr>
          <w:color w:val="FF0000"/>
        </w:rPr>
      </w:pPr>
    </w:p>
    <w:p w14:paraId="5985AD75" w14:textId="77777777" w:rsidR="004F7D0C" w:rsidRPr="007C5EC4" w:rsidRDefault="004F7D0C" w:rsidP="004F7D0C">
      <w:pPr>
        <w:numPr>
          <w:ilvl w:val="0"/>
          <w:numId w:val="20"/>
        </w:numPr>
        <w:rPr>
          <w:color w:val="FF0000"/>
        </w:rPr>
      </w:pPr>
      <w:r w:rsidRPr="007C5EC4">
        <w:rPr>
          <w:color w:val="FF0000"/>
        </w:rPr>
        <w:t>Katetrin juuri desinfioidaan aina, kun sidokset avataan.</w:t>
      </w:r>
    </w:p>
    <w:p w14:paraId="785C54F7" w14:textId="77777777" w:rsidR="004F7D0C" w:rsidRPr="004F7D0C" w:rsidRDefault="004F7D0C" w:rsidP="004F7D0C">
      <w:pPr>
        <w:numPr>
          <w:ilvl w:val="0"/>
          <w:numId w:val="16"/>
        </w:numPr>
      </w:pPr>
      <w:r w:rsidRPr="004F7D0C">
        <w:lastRenderedPageBreak/>
        <w:t xml:space="preserve">Suihkussa käynti ei vaadi kanyylin lisäsuojausta, jos kalvo on tiivis. </w:t>
      </w:r>
    </w:p>
    <w:p w14:paraId="0934846A" w14:textId="77777777" w:rsidR="004F7D0C" w:rsidRPr="007C5EC4" w:rsidRDefault="004F7D0C" w:rsidP="004F7D0C">
      <w:pPr>
        <w:pStyle w:val="Otsikko20"/>
        <w:rPr>
          <w:color w:val="FF0000"/>
        </w:rPr>
      </w:pPr>
      <w:bookmarkStart w:id="11" w:name="_Toc195100985"/>
      <w:r w:rsidRPr="007C5EC4">
        <w:rPr>
          <w:color w:val="FF0000"/>
        </w:rPr>
        <w:t>Sidosten vaihto</w:t>
      </w:r>
      <w:bookmarkEnd w:id="11"/>
    </w:p>
    <w:p w14:paraId="3EC89393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rPr>
          <w:b/>
          <w:bCs/>
        </w:rPr>
        <w:t>Desinfioi kädet</w:t>
      </w:r>
      <w:r w:rsidRPr="004F7D0C">
        <w:t xml:space="preserve">. Kerää tarvittavat välineet puhtaalle alustalle: </w:t>
      </w:r>
    </w:p>
    <w:p w14:paraId="2FD249AB" w14:textId="77777777" w:rsidR="004F7D0C" w:rsidRPr="004F7D0C" w:rsidRDefault="004F7D0C" w:rsidP="00E61DA5">
      <w:pPr>
        <w:spacing w:line="240" w:lineRule="auto"/>
      </w:pPr>
    </w:p>
    <w:p w14:paraId="3160E1BD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>käsihuuhde</w:t>
      </w:r>
    </w:p>
    <w:p w14:paraId="6CC0E779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>tehdaspuhtaat suojakäsineet</w:t>
      </w:r>
    </w:p>
    <w:p w14:paraId="3F7D08AA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>80 % denaturoitu alkoholi</w:t>
      </w:r>
    </w:p>
    <w:p w14:paraId="3AC23767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 xml:space="preserve">keittosuola </w:t>
      </w:r>
      <w:proofErr w:type="gramStart"/>
      <w:r w:rsidRPr="004F7D0C">
        <w:t>0.9%</w:t>
      </w:r>
      <w:proofErr w:type="gramEnd"/>
      <w:r w:rsidRPr="004F7D0C">
        <w:t xml:space="preserve"> (jos katetrin juurella verta)</w:t>
      </w:r>
    </w:p>
    <w:p w14:paraId="47D4357F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>steriilit taitokset (x2, jos katetrin juurella verta)</w:t>
      </w:r>
    </w:p>
    <w:p w14:paraId="33152320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r w:rsidRPr="004F7D0C">
        <w:t xml:space="preserve">puoliläpäisevä suojakalvo </w:t>
      </w:r>
    </w:p>
    <w:p w14:paraId="4CF1623C" w14:textId="77777777" w:rsidR="004F7D0C" w:rsidRPr="004F7D0C" w:rsidRDefault="004F7D0C" w:rsidP="00757568">
      <w:pPr>
        <w:pStyle w:val="Luettelokappale"/>
        <w:numPr>
          <w:ilvl w:val="1"/>
          <w:numId w:val="16"/>
        </w:numPr>
        <w:ind w:left="1134"/>
      </w:pPr>
      <w:proofErr w:type="spellStart"/>
      <w:r w:rsidRPr="004F7D0C">
        <w:t>Statlock</w:t>
      </w:r>
      <w:proofErr w:type="spellEnd"/>
      <w:r w:rsidRPr="004F7D0C">
        <w:t xml:space="preserve"> PICC plus -sidospakkaus</w:t>
      </w:r>
    </w:p>
    <w:p w14:paraId="635268F1" w14:textId="77777777" w:rsidR="004F7D0C" w:rsidRPr="004F7D0C" w:rsidRDefault="004F7D0C" w:rsidP="00E61DA5">
      <w:pPr>
        <w:spacing w:line="240" w:lineRule="auto"/>
      </w:pPr>
    </w:p>
    <w:p w14:paraId="6B90DAE3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rPr>
          <w:b/>
          <w:bCs/>
        </w:rPr>
        <w:t>Desinfioi kädet</w:t>
      </w:r>
      <w:r w:rsidRPr="004F7D0C">
        <w:t xml:space="preserve"> ja valmistele välineet.</w:t>
      </w:r>
    </w:p>
    <w:p w14:paraId="2F2A218A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rPr>
          <w:b/>
          <w:bCs/>
        </w:rPr>
        <w:t>Desinfioi kädet</w:t>
      </w:r>
      <w:r w:rsidRPr="004F7D0C">
        <w:t xml:space="preserve"> ja pue suojakäsineet.</w:t>
      </w:r>
    </w:p>
    <w:p w14:paraId="7E557456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 xml:space="preserve">Poista läpinäkyvä kalvo.  </w:t>
      </w:r>
    </w:p>
    <w:p w14:paraId="2F5CF2D7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 xml:space="preserve">Riisu suojakäsineet ja </w:t>
      </w:r>
      <w:r w:rsidRPr="004F7D0C">
        <w:rPr>
          <w:b/>
          <w:bCs/>
        </w:rPr>
        <w:t>desinfioi kädet</w:t>
      </w:r>
      <w:r w:rsidRPr="004F7D0C">
        <w:t>. Pue suojakäsineet.</w:t>
      </w:r>
    </w:p>
    <w:p w14:paraId="1BDCF5A7" w14:textId="77777777" w:rsidR="004F7D0C" w:rsidRDefault="004F7D0C" w:rsidP="004F7D0C">
      <w:pPr>
        <w:numPr>
          <w:ilvl w:val="0"/>
          <w:numId w:val="26"/>
        </w:numPr>
      </w:pPr>
      <w:r w:rsidRPr="004F7D0C">
        <w:t xml:space="preserve">Puhdista verinen katetrin juuri ensin </w:t>
      </w:r>
      <w:bookmarkStart w:id="12" w:name="_Hlk191466232"/>
      <w:r w:rsidRPr="004F7D0C">
        <w:t>keittosuolalla kostutetuilla steriileillä taitoksilla</w:t>
      </w:r>
      <w:bookmarkEnd w:id="12"/>
      <w:r w:rsidRPr="004F7D0C">
        <w:t xml:space="preserve">, sillä veri on suotuisa kasvualusta mikrobeille. </w:t>
      </w:r>
    </w:p>
    <w:p w14:paraId="3D995E44" w14:textId="77777777" w:rsidR="00757568" w:rsidRPr="004F7D0C" w:rsidRDefault="00757568" w:rsidP="00E61DA5">
      <w:pPr>
        <w:spacing w:line="240" w:lineRule="auto"/>
        <w:ind w:left="720"/>
      </w:pPr>
    </w:p>
    <w:p w14:paraId="06C8CF74" w14:textId="77777777" w:rsidR="004F7D0C" w:rsidRDefault="004F7D0C" w:rsidP="00757568">
      <w:pPr>
        <w:ind w:left="720"/>
      </w:pPr>
      <w:r w:rsidRPr="004F7D0C">
        <w:t xml:space="preserve">Desinfioi katetrin juuri alkoholilla. Pyyhi aina juuresta poispäin ja niin, että alkoholin valumissuunta on juurelta poispäin. Anna ihon kuivua. </w:t>
      </w:r>
    </w:p>
    <w:p w14:paraId="15D04D10" w14:textId="77777777" w:rsidR="00757568" w:rsidRPr="004F7D0C" w:rsidRDefault="00757568" w:rsidP="00E61DA5">
      <w:pPr>
        <w:spacing w:line="240" w:lineRule="auto"/>
      </w:pPr>
    </w:p>
    <w:p w14:paraId="60CB4910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>Teippaa katetri ihoon kiinni sidosten vaihdon ajaksi. Käytä teippaamiseen steriiliä tukiteippiä, joka tulee sidospakkauksen mukana.</w:t>
      </w:r>
    </w:p>
    <w:p w14:paraId="71BEE64B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>Avaa kiinnitysmekanismi ja irrota katetri sidoksesta.</w:t>
      </w:r>
    </w:p>
    <w:p w14:paraId="4395B246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 xml:space="preserve">Kostuta sidos alkoholilla niin, että liima liukenee tai käytä liima-aineen poistajaa, poistaessasi sidoksen iholta. </w:t>
      </w:r>
    </w:p>
    <w:p w14:paraId="60E4F7FA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 xml:space="preserve">Jos näkyvää likaa, puhdista alue ensin keittosuolalla kostutetuilla steriileillä taitoksilla. </w:t>
      </w:r>
    </w:p>
    <w:p w14:paraId="4B0A15C6" w14:textId="77777777" w:rsidR="004F7D0C" w:rsidRPr="004F7D0C" w:rsidRDefault="004F7D0C" w:rsidP="00757568">
      <w:pPr>
        <w:ind w:firstLine="720"/>
      </w:pPr>
      <w:r w:rsidRPr="004F7D0C">
        <w:t xml:space="preserve">Tämän jälkeen desinfioi sidoksen alle jäävä ihoalue ja katetri alkoholilla. Anna ihon kuivua. </w:t>
      </w:r>
    </w:p>
    <w:p w14:paraId="5CF2329B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t>Levitä sidospakkauksen mukana tullut ihonsuoja-aine (</w:t>
      </w:r>
      <w:proofErr w:type="spellStart"/>
      <w:r w:rsidRPr="004F7D0C">
        <w:t>SkinPrep</w:t>
      </w:r>
      <w:proofErr w:type="spellEnd"/>
      <w:r w:rsidRPr="004F7D0C">
        <w:t xml:space="preserve">) kohtaan, johon on tarkoitus kiinnittää uusi </w:t>
      </w:r>
      <w:proofErr w:type="spellStart"/>
      <w:r w:rsidRPr="004F7D0C">
        <w:t>StatLock</w:t>
      </w:r>
      <w:proofErr w:type="spellEnd"/>
      <w:r w:rsidRPr="004F7D0C">
        <w:t xml:space="preserve">-sidos. Vältä suoja-aineen laittamista katetrin punktiokohtaan. Anna kuivua </w:t>
      </w:r>
      <w:proofErr w:type="gramStart"/>
      <w:r w:rsidRPr="004F7D0C">
        <w:t>10-15</w:t>
      </w:r>
      <w:proofErr w:type="gramEnd"/>
      <w:r w:rsidRPr="004F7D0C">
        <w:t xml:space="preserve"> s.</w:t>
      </w:r>
    </w:p>
    <w:p w14:paraId="528C50CE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lastRenderedPageBreak/>
        <w:t xml:space="preserve">Kiinnitä katetri uuteen sidokseen ennen sen kiinnittämistä potilaan ihoon. Aseta </w:t>
      </w:r>
      <w:proofErr w:type="spellStart"/>
      <w:r w:rsidRPr="004F7D0C">
        <w:t>StatLock</w:t>
      </w:r>
      <w:proofErr w:type="spellEnd"/>
      <w:r w:rsidRPr="004F7D0C">
        <w:t xml:space="preserve"> -sidos niin, että ankkurityynyn nuolet osoittavat punktiokohtaan päin. </w:t>
      </w:r>
    </w:p>
    <w:p w14:paraId="6C04C946" w14:textId="77777777" w:rsidR="004F7D0C" w:rsidRPr="004F7D0C" w:rsidRDefault="004F7D0C" w:rsidP="004F7D0C">
      <w:pPr>
        <w:numPr>
          <w:ilvl w:val="0"/>
          <w:numId w:val="26"/>
        </w:numPr>
      </w:pPr>
      <w:r w:rsidRPr="004F7D0C">
        <w:rPr>
          <w:b/>
          <w:bCs/>
        </w:rPr>
        <w:t xml:space="preserve">Poista tukiteippi koskettamatta katetrin juurta. </w:t>
      </w:r>
      <w:r w:rsidRPr="004F7D0C">
        <w:t>Tarvittaessa desinfioi juuri uudelleen alkoholilla, jos suojakäsine koskettaa aluetta.</w:t>
      </w:r>
    </w:p>
    <w:p w14:paraId="0EAA657D" w14:textId="77777777" w:rsidR="004F7D0C" w:rsidRDefault="004F7D0C" w:rsidP="004F7D0C">
      <w:pPr>
        <w:numPr>
          <w:ilvl w:val="0"/>
          <w:numId w:val="26"/>
        </w:numPr>
      </w:pPr>
      <w:r w:rsidRPr="004F7D0C">
        <w:t xml:space="preserve">Laita päälle uusi läpinäkyvä kalvo. Käytä korkean infektioriskin potilailla läpinäkyvää kalvoa, jossa </w:t>
      </w:r>
      <w:proofErr w:type="spellStart"/>
      <w:r w:rsidRPr="004F7D0C">
        <w:t>klooriheksidiinityyny</w:t>
      </w:r>
      <w:proofErr w:type="spellEnd"/>
      <w:r w:rsidRPr="004F7D0C">
        <w:t xml:space="preserve"> tai </w:t>
      </w:r>
      <w:proofErr w:type="spellStart"/>
      <w:r w:rsidRPr="004F7D0C">
        <w:t>klooriheksidiinipinnoite</w:t>
      </w:r>
      <w:proofErr w:type="spellEnd"/>
      <w:r w:rsidRPr="004F7D0C">
        <w:t>.</w:t>
      </w:r>
    </w:p>
    <w:p w14:paraId="2D187C00" w14:textId="77777777" w:rsidR="004F7D0C" w:rsidRPr="004F7D0C" w:rsidRDefault="004F7D0C" w:rsidP="004F7D0C">
      <w:pPr>
        <w:ind w:left="720"/>
      </w:pPr>
    </w:p>
    <w:p w14:paraId="3A0424FB" w14:textId="77777777" w:rsidR="004F7D0C" w:rsidRPr="004F7D0C" w:rsidRDefault="004F7D0C" w:rsidP="004F7D0C">
      <w:pPr>
        <w:ind w:firstLine="720"/>
      </w:pPr>
      <w:r w:rsidRPr="004F7D0C">
        <w:t>Merkitse suojakalvoon sen asettamispäivämäärä.</w:t>
      </w:r>
    </w:p>
    <w:p w14:paraId="4C0B9058" w14:textId="12A9F2B5" w:rsidR="004F7D0C" w:rsidRPr="00757568" w:rsidRDefault="004F7D0C" w:rsidP="004F7D0C">
      <w:pPr>
        <w:pStyle w:val="Otsikko20"/>
        <w:rPr>
          <w:color w:val="FF0000"/>
        </w:rPr>
      </w:pPr>
      <w:bookmarkStart w:id="13" w:name="_Toc195100986"/>
      <w:r w:rsidRPr="00757568">
        <w:rPr>
          <w:color w:val="FF0000"/>
        </w:rPr>
        <w:t>Katetri poistetaan</w:t>
      </w:r>
      <w:r w:rsidR="00757568" w:rsidRPr="00757568">
        <w:rPr>
          <w:color w:val="FF0000"/>
        </w:rPr>
        <w:t>, jos</w:t>
      </w:r>
      <w:bookmarkEnd w:id="13"/>
    </w:p>
    <w:p w14:paraId="72AD4DAB" w14:textId="77777777" w:rsidR="004F7D0C" w:rsidRPr="004F7D0C" w:rsidRDefault="004F7D0C" w:rsidP="004F7D0C">
      <w:pPr>
        <w:numPr>
          <w:ilvl w:val="0"/>
          <w:numId w:val="24"/>
        </w:numPr>
      </w:pPr>
      <w:r w:rsidRPr="004F7D0C">
        <w:t>se on tarpeeton, rikkoutunut.</w:t>
      </w:r>
    </w:p>
    <w:p w14:paraId="7D8980D2" w14:textId="77777777" w:rsidR="004F7D0C" w:rsidRPr="004F7D0C" w:rsidRDefault="004F7D0C" w:rsidP="004F7D0C">
      <w:pPr>
        <w:numPr>
          <w:ilvl w:val="0"/>
          <w:numId w:val="24"/>
        </w:numPr>
      </w:pPr>
      <w:r w:rsidRPr="004F7D0C">
        <w:t xml:space="preserve">joku sen </w:t>
      </w:r>
      <w:proofErr w:type="spellStart"/>
      <w:r w:rsidRPr="004F7D0C">
        <w:t>lumenista</w:t>
      </w:r>
      <w:proofErr w:type="spellEnd"/>
      <w:r w:rsidRPr="004F7D0C">
        <w:t xml:space="preserve"> on tukkeutunut. Poista ja vaihda katetri mahdollisimman pian, jos joku sen </w:t>
      </w:r>
      <w:proofErr w:type="spellStart"/>
      <w:r w:rsidRPr="004F7D0C">
        <w:t>lumenista</w:t>
      </w:r>
      <w:proofErr w:type="spellEnd"/>
      <w:r w:rsidRPr="004F7D0C">
        <w:t xml:space="preserve"> on tukkeutunut.</w:t>
      </w:r>
    </w:p>
    <w:p w14:paraId="1F1FE11E" w14:textId="77777777" w:rsidR="004F7D0C" w:rsidRPr="004F7D0C" w:rsidRDefault="004F7D0C" w:rsidP="004F7D0C">
      <w:pPr>
        <w:numPr>
          <w:ilvl w:val="0"/>
          <w:numId w:val="24"/>
        </w:numPr>
      </w:pPr>
      <w:r w:rsidRPr="004F7D0C">
        <w:t>aseptiikka ei ole katetrin laitossa toteutunut esimerkiksi ensiapu- tai hätätilanteessa, jolloin tulee katetri vaihtaa uuteen mahdollisimman pian.</w:t>
      </w:r>
    </w:p>
    <w:p w14:paraId="250BF3DF" w14:textId="77777777" w:rsidR="004F7D0C" w:rsidRPr="004F7D0C" w:rsidRDefault="004F7D0C" w:rsidP="004F7D0C">
      <w:pPr>
        <w:numPr>
          <w:ilvl w:val="0"/>
          <w:numId w:val="24"/>
        </w:numPr>
        <w:rPr>
          <w:bCs/>
        </w:rPr>
      </w:pPr>
      <w:r w:rsidRPr="004F7D0C">
        <w:t>todetaan paikallisinfektio.</w:t>
      </w:r>
    </w:p>
    <w:p w14:paraId="56977FC9" w14:textId="77777777" w:rsidR="004F7D0C" w:rsidRPr="004F7D0C" w:rsidRDefault="004F7D0C" w:rsidP="004F7D0C">
      <w:pPr>
        <w:numPr>
          <w:ilvl w:val="0"/>
          <w:numId w:val="24"/>
        </w:numPr>
        <w:rPr>
          <w:bCs/>
        </w:rPr>
      </w:pPr>
      <w:r w:rsidRPr="004F7D0C">
        <w:t>epäillään katetriperäistä yleisinfektiota.</w:t>
      </w:r>
    </w:p>
    <w:p w14:paraId="0D0E30B1" w14:textId="77777777" w:rsidR="004F7D0C" w:rsidRPr="00757568" w:rsidRDefault="004F7D0C" w:rsidP="004F7D0C">
      <w:pPr>
        <w:pStyle w:val="Otsikko20"/>
        <w:rPr>
          <w:color w:val="FF0000"/>
        </w:rPr>
      </w:pPr>
      <w:bookmarkStart w:id="14" w:name="_Toc195100987"/>
      <w:r w:rsidRPr="00757568">
        <w:rPr>
          <w:color w:val="FF0000"/>
        </w:rPr>
        <w:t>Katetriperäistä infektiota epäiltäessä</w:t>
      </w:r>
      <w:bookmarkEnd w:id="14"/>
    </w:p>
    <w:p w14:paraId="746EB4A3" w14:textId="77777777" w:rsidR="004F7D0C" w:rsidRPr="004F7D0C" w:rsidRDefault="004F7D0C" w:rsidP="004F7D0C">
      <w:pPr>
        <w:numPr>
          <w:ilvl w:val="0"/>
          <w:numId w:val="21"/>
        </w:numPr>
      </w:pPr>
      <w:r w:rsidRPr="004F7D0C">
        <w:t>Otetaan veriviljelyt (B-</w:t>
      </w:r>
      <w:proofErr w:type="spellStart"/>
      <w:r w:rsidRPr="004F7D0C">
        <w:t>baktVi</w:t>
      </w:r>
      <w:proofErr w:type="spellEnd"/>
      <w:r w:rsidRPr="004F7D0C">
        <w:t xml:space="preserve">) suoniverinäytteenä. </w:t>
      </w:r>
    </w:p>
    <w:p w14:paraId="5614D636" w14:textId="77777777" w:rsidR="004F7D0C" w:rsidRPr="004F7D0C" w:rsidRDefault="004F7D0C" w:rsidP="004F7D0C">
      <w:pPr>
        <w:numPr>
          <w:ilvl w:val="0"/>
          <w:numId w:val="21"/>
        </w:numPr>
      </w:pPr>
      <w:r w:rsidRPr="004F7D0C">
        <w:rPr>
          <w:bCs/>
        </w:rPr>
        <w:t>Mikäli pistoaukko on märkivä, otetaan märkäeritteestä bakteeriviljely (Pu-BaktVi2).</w:t>
      </w:r>
    </w:p>
    <w:p w14:paraId="786ABF56" w14:textId="77777777" w:rsidR="004F7D0C" w:rsidRPr="000B0F42" w:rsidRDefault="004F7D0C" w:rsidP="004F7D0C">
      <w:pPr>
        <w:numPr>
          <w:ilvl w:val="0"/>
          <w:numId w:val="21"/>
        </w:numPr>
      </w:pPr>
      <w:r w:rsidRPr="004F7D0C">
        <w:rPr>
          <w:bCs/>
        </w:rPr>
        <w:t xml:space="preserve">Infektoitunut katetri poistetaan ja kärki laitetaan bakteeriviljelynäytteeksi (Pu-BaktVi1). </w:t>
      </w:r>
    </w:p>
    <w:p w14:paraId="5A978EF7" w14:textId="77777777" w:rsidR="000B0F42" w:rsidRDefault="000B0F42" w:rsidP="000B0F42">
      <w:pPr>
        <w:rPr>
          <w:bCs/>
        </w:rPr>
      </w:pPr>
    </w:p>
    <w:p w14:paraId="5DF8CAA3" w14:textId="467E498C" w:rsidR="000B0F42" w:rsidRDefault="000B0F4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323B51C3" w14:textId="77777777" w:rsidR="004F7D0C" w:rsidRPr="00757568" w:rsidRDefault="004F7D0C" w:rsidP="004F7D0C">
      <w:pPr>
        <w:pStyle w:val="Otsikko20"/>
        <w:rPr>
          <w:color w:val="FF0000"/>
        </w:rPr>
      </w:pPr>
      <w:bookmarkStart w:id="15" w:name="_Toc195100988"/>
      <w:r w:rsidRPr="00757568">
        <w:rPr>
          <w:color w:val="FF0000"/>
        </w:rPr>
        <w:lastRenderedPageBreak/>
        <w:t>Katetrin kärjen ottaminen näytteeksi</w:t>
      </w:r>
      <w:bookmarkEnd w:id="15"/>
    </w:p>
    <w:p w14:paraId="28BC61B6" w14:textId="77777777" w:rsidR="004F7D0C" w:rsidRPr="004F7D0C" w:rsidRDefault="004F7D0C" w:rsidP="004F7D0C">
      <w:pPr>
        <w:numPr>
          <w:ilvl w:val="0"/>
          <w:numId w:val="22"/>
        </w:numPr>
        <w:rPr>
          <w:bCs/>
        </w:rPr>
      </w:pPr>
      <w:r w:rsidRPr="004F7D0C">
        <w:rPr>
          <w:bCs/>
        </w:rPr>
        <w:t>Ennen katetrin poistoa puhdista ensin pistokohta ja sen ympäristö denaturoidulla alkoholilla ja anna ihon kuivua.</w:t>
      </w:r>
    </w:p>
    <w:p w14:paraId="5DFD3B9D" w14:textId="77777777" w:rsidR="004F7D0C" w:rsidRPr="004F7D0C" w:rsidRDefault="004F7D0C" w:rsidP="004F7D0C">
      <w:pPr>
        <w:numPr>
          <w:ilvl w:val="0"/>
          <w:numId w:val="22"/>
        </w:numPr>
        <w:rPr>
          <w:bCs/>
        </w:rPr>
      </w:pPr>
      <w:r w:rsidRPr="004F7D0C">
        <w:rPr>
          <w:bCs/>
        </w:rPr>
        <w:t>Poista katetri, kts. ohje lopussa.</w:t>
      </w:r>
    </w:p>
    <w:p w14:paraId="56E4CE3A" w14:textId="77777777" w:rsidR="004F7D0C" w:rsidRPr="004F7D0C" w:rsidRDefault="004F7D0C" w:rsidP="004F7D0C">
      <w:pPr>
        <w:numPr>
          <w:ilvl w:val="0"/>
          <w:numId w:val="22"/>
        </w:numPr>
        <w:rPr>
          <w:bCs/>
        </w:rPr>
      </w:pPr>
      <w:r w:rsidRPr="004F7D0C">
        <w:rPr>
          <w:bCs/>
        </w:rPr>
        <w:t>Avustaja katkaisee katetrin kärjen steriileillä saksilla steriiliin, kuivaan näyteputkeen. Putkeen lisätään aseptisesti muutama tippa keittosuolaa</w:t>
      </w:r>
    </w:p>
    <w:p w14:paraId="22C858E5" w14:textId="77777777" w:rsidR="004F7D0C" w:rsidRPr="004F7D0C" w:rsidRDefault="004F7D0C" w:rsidP="004F7D0C">
      <w:pPr>
        <w:numPr>
          <w:ilvl w:val="0"/>
          <w:numId w:val="22"/>
        </w:numPr>
        <w:rPr>
          <w:bCs/>
        </w:rPr>
      </w:pPr>
      <w:r w:rsidRPr="004F7D0C">
        <w:rPr>
          <w:bCs/>
        </w:rPr>
        <w:t>Kysy lääkäriltä antibiootin tarpeesta.</w:t>
      </w:r>
    </w:p>
    <w:p w14:paraId="7C4FD2D5" w14:textId="36F43CA5" w:rsidR="002266A5" w:rsidRPr="00757568" w:rsidRDefault="004F7D0C" w:rsidP="00757568">
      <w:pPr>
        <w:numPr>
          <w:ilvl w:val="0"/>
          <w:numId w:val="22"/>
        </w:numPr>
        <w:rPr>
          <w:bCs/>
        </w:rPr>
      </w:pPr>
      <w:r w:rsidRPr="004F7D0C">
        <w:rPr>
          <w:bCs/>
        </w:rPr>
        <w:t>Kirjaa infektio SAI-rekisteriin (3A tai 6A).</w:t>
      </w:r>
    </w:p>
    <w:p w14:paraId="581D6683" w14:textId="77777777" w:rsidR="004F7D0C" w:rsidRPr="00757568" w:rsidRDefault="004F7D0C" w:rsidP="004F7D0C">
      <w:pPr>
        <w:pStyle w:val="Otsikko20"/>
        <w:rPr>
          <w:color w:val="FF0000"/>
        </w:rPr>
      </w:pPr>
      <w:bookmarkStart w:id="16" w:name="_Toc195100989"/>
      <w:r w:rsidRPr="00757568">
        <w:rPr>
          <w:color w:val="FF0000"/>
        </w:rPr>
        <w:t>Katetrin poistaminen</w:t>
      </w:r>
      <w:bookmarkEnd w:id="16"/>
    </w:p>
    <w:p w14:paraId="7AF2A29A" w14:textId="77777777" w:rsidR="004F7D0C" w:rsidRPr="004F7D0C" w:rsidRDefault="004F7D0C" w:rsidP="004F7D0C">
      <w:pPr>
        <w:numPr>
          <w:ilvl w:val="0"/>
          <w:numId w:val="25"/>
        </w:numPr>
        <w:rPr>
          <w:b/>
        </w:rPr>
      </w:pPr>
      <w:r w:rsidRPr="004F7D0C">
        <w:rPr>
          <w:bCs/>
        </w:rPr>
        <w:t>Desinfioi kädet ja pue tehdaspuhtaat käsineet.</w:t>
      </w:r>
    </w:p>
    <w:p w14:paraId="4954E72E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Poista sidokset.</w:t>
      </w:r>
    </w:p>
    <w:p w14:paraId="5935A5A7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Tartu katetriin sisäänvientikohdan läheltä.</w:t>
      </w:r>
    </w:p>
    <w:p w14:paraId="7A20DE9E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Irrota hitaasti. Älä käytä liikaa voimaa.</w:t>
      </w:r>
    </w:p>
    <w:p w14:paraId="5A094344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Jos tunnet vastusta, laita olkavarren päälle lämmin kompressio ja odota 20–30 min. Jatka sitten katetrin poistamista.</w:t>
      </w:r>
    </w:p>
    <w:p w14:paraId="306668E3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Tarkista, että koko katetri on ulkona ja että se on ehjä.</w:t>
      </w:r>
    </w:p>
    <w:p w14:paraId="63D2967E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Laita pistokohtaan kevyt kompressiosidos.</w:t>
      </w:r>
    </w:p>
    <w:p w14:paraId="20E44B4C" w14:textId="77777777" w:rsidR="004F7D0C" w:rsidRPr="004F7D0C" w:rsidRDefault="004F7D0C" w:rsidP="004F7D0C">
      <w:pPr>
        <w:numPr>
          <w:ilvl w:val="0"/>
          <w:numId w:val="18"/>
        </w:numPr>
      </w:pPr>
      <w:r w:rsidRPr="004F7D0C">
        <w:t>Mikäli infektiota ei epäillä, katetrin kärkeä ei laiteta rutiinisti näytteeksi.</w:t>
      </w:r>
    </w:p>
    <w:p w14:paraId="71296F2F" w14:textId="77777777" w:rsidR="004F7D0C" w:rsidRPr="004F7D0C" w:rsidRDefault="004F7D0C" w:rsidP="004F7D0C"/>
    <w:p w14:paraId="31B51821" w14:textId="77777777" w:rsidR="00AA2438" w:rsidRPr="00AA2438" w:rsidRDefault="00AA2438" w:rsidP="00AA2438"/>
    <w:sectPr w:rsidR="00AA2438" w:rsidRPr="00AA2438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DBF5" w14:textId="77777777" w:rsidR="004F7D0C" w:rsidRDefault="004F7D0C" w:rsidP="00EC0BD0">
      <w:pPr>
        <w:spacing w:line="240" w:lineRule="auto"/>
      </w:pPr>
      <w:r>
        <w:separator/>
      </w:r>
    </w:p>
  </w:endnote>
  <w:endnote w:type="continuationSeparator" w:id="0">
    <w:p w14:paraId="50D4F9DE" w14:textId="77777777" w:rsidR="004F7D0C" w:rsidRDefault="004F7D0C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5229" w14:textId="5433033D" w:rsidR="000E699B" w:rsidRDefault="000E699B">
    <w:r>
      <w:t>Laatija: Verisuonikatetrityöryhmä</w:t>
    </w:r>
    <w:r>
      <w:tab/>
      <w:t>Hyväksyjä: Lotta Simola</w:t>
    </w:r>
  </w:p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2819EE39" w14:textId="77777777" w:rsidTr="008B51DB">
      <w:trPr>
        <w:trHeight w:val="340"/>
      </w:trPr>
      <w:tc>
        <w:tcPr>
          <w:tcW w:w="9628" w:type="dxa"/>
          <w:vAlign w:val="bottom"/>
        </w:tcPr>
        <w:p w14:paraId="008FCF8C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05D4DBAD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1961" w14:textId="77777777" w:rsidR="004F7D0C" w:rsidRDefault="004F7D0C" w:rsidP="00EC0BD0">
      <w:pPr>
        <w:spacing w:line="240" w:lineRule="auto"/>
      </w:pPr>
      <w:r>
        <w:separator/>
      </w:r>
    </w:p>
  </w:footnote>
  <w:footnote w:type="continuationSeparator" w:id="0">
    <w:p w14:paraId="1F364DFC" w14:textId="77777777" w:rsidR="004F7D0C" w:rsidRDefault="004F7D0C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AC5DB03" w14:textId="77777777" w:rsidTr="000631E7">
      <w:trPr>
        <w:trHeight w:val="1304"/>
      </w:trPr>
      <w:tc>
        <w:tcPr>
          <w:tcW w:w="5245" w:type="dxa"/>
        </w:tcPr>
        <w:p w14:paraId="4F831B82" w14:textId="77777777" w:rsidR="008A19EA" w:rsidRDefault="00551842" w:rsidP="00BE700B">
          <w:r>
            <w:rPr>
              <w:noProof/>
            </w:rPr>
            <w:drawing>
              <wp:inline distT="0" distB="0" distL="0" distR="0" wp14:anchorId="4028118E" wp14:editId="5C3654B8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3C33A3E" w14:textId="6EB4729C" w:rsidR="00BD1530" w:rsidRPr="00BD1530" w:rsidRDefault="00E61DA5" w:rsidP="00BD1530">
              <w:pPr>
                <w:pStyle w:val="Eivli"/>
                <w:rPr>
                  <w:b/>
                  <w:bCs/>
                </w:rPr>
              </w:pPr>
              <w:proofErr w:type="spellStart"/>
              <w:r>
                <w:rPr>
                  <w:b/>
                  <w:bCs/>
                </w:rPr>
                <w:t>Midline</w:t>
              </w:r>
              <w:proofErr w:type="spellEnd"/>
              <w:r>
                <w:rPr>
                  <w:b/>
                  <w:bCs/>
                </w:rPr>
                <w:t>-katetrin käsittely</w:t>
              </w:r>
            </w:p>
          </w:sdtContent>
        </w:sdt>
      </w:tc>
      <w:tc>
        <w:tcPr>
          <w:tcW w:w="981" w:type="dxa"/>
        </w:tcPr>
        <w:p w14:paraId="239E4B92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2D443A5D" w14:textId="77777777" w:rsidTr="000631E7">
      <w:trPr>
        <w:trHeight w:val="510"/>
      </w:trPr>
      <w:tc>
        <w:tcPr>
          <w:tcW w:w="5245" w:type="dxa"/>
          <w:vAlign w:val="center"/>
        </w:tcPr>
        <w:p w14:paraId="636FB3B1" w14:textId="470380CA" w:rsidR="000631E7" w:rsidRDefault="004F7D0C" w:rsidP="004B08C1">
          <w:pPr>
            <w:pStyle w:val="Eivli"/>
          </w:pPr>
          <w:r>
            <w:t>Verisuonikatetrityöryhmä</w:t>
          </w:r>
        </w:p>
      </w:tc>
      <w:sdt>
        <w:sdtPr>
          <w:tag w:val="Valitse päivämäärä"/>
          <w:id w:val="1317227750"/>
          <w:date w:fullDate="2025-04-0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F4D7095" w14:textId="62237F28" w:rsidR="000631E7" w:rsidRDefault="004F7D0C" w:rsidP="004B08C1">
              <w:pPr>
                <w:pStyle w:val="Eivli"/>
              </w:pPr>
              <w:r>
                <w:t>9.4.2025</w:t>
              </w:r>
            </w:p>
          </w:tc>
        </w:sdtContent>
      </w:sdt>
      <w:tc>
        <w:tcPr>
          <w:tcW w:w="981" w:type="dxa"/>
          <w:vAlign w:val="center"/>
        </w:tcPr>
        <w:p w14:paraId="68E4D174" w14:textId="77777777" w:rsidR="000631E7" w:rsidRDefault="000631E7" w:rsidP="004B08C1">
          <w:pPr>
            <w:pStyle w:val="Eivli"/>
          </w:pPr>
        </w:p>
      </w:tc>
    </w:tr>
  </w:tbl>
  <w:p w14:paraId="2D7FD8DA" w14:textId="4159EAB4" w:rsidR="00EC0BD0" w:rsidRDefault="003603DA">
    <w:r>
      <w:tab/>
    </w:r>
    <w:r>
      <w:tab/>
    </w:r>
    <w:r>
      <w:tab/>
    </w:r>
    <w:r>
      <w:tab/>
    </w:r>
    <w:r w:rsidRPr="003603DA">
      <w:rPr>
        <w:color w:val="FF0000"/>
      </w:rPr>
      <w:t>päivitykset punaisella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D6272"/>
    <w:multiLevelType w:val="hybridMultilevel"/>
    <w:tmpl w:val="0B96C0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5489F"/>
    <w:multiLevelType w:val="hybridMultilevel"/>
    <w:tmpl w:val="02D4F4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12D2"/>
    <w:multiLevelType w:val="hybridMultilevel"/>
    <w:tmpl w:val="83B409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A714443"/>
    <w:multiLevelType w:val="hybridMultilevel"/>
    <w:tmpl w:val="12BC0A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295146"/>
    <w:multiLevelType w:val="hybridMultilevel"/>
    <w:tmpl w:val="5692B3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C4956"/>
    <w:multiLevelType w:val="hybridMultilevel"/>
    <w:tmpl w:val="52B0A2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123312"/>
    <w:multiLevelType w:val="hybridMultilevel"/>
    <w:tmpl w:val="F2125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05F7A"/>
    <w:multiLevelType w:val="hybridMultilevel"/>
    <w:tmpl w:val="922E6C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9492B"/>
    <w:multiLevelType w:val="hybridMultilevel"/>
    <w:tmpl w:val="CD9A22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63494"/>
    <w:multiLevelType w:val="hybridMultilevel"/>
    <w:tmpl w:val="C35E86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93490"/>
    <w:multiLevelType w:val="hybridMultilevel"/>
    <w:tmpl w:val="6E68233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2F73E50"/>
    <w:multiLevelType w:val="hybridMultilevel"/>
    <w:tmpl w:val="805246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5"/>
  </w:num>
  <w:num w:numId="8" w16cid:durableId="1754813634">
    <w:abstractNumId w:val="15"/>
  </w:num>
  <w:num w:numId="9" w16cid:durableId="1606114846">
    <w:abstractNumId w:val="15"/>
  </w:num>
  <w:num w:numId="10" w16cid:durableId="1477645058">
    <w:abstractNumId w:val="4"/>
  </w:num>
  <w:num w:numId="11" w16cid:durableId="841121598">
    <w:abstractNumId w:val="17"/>
  </w:num>
  <w:num w:numId="12" w16cid:durableId="225991095">
    <w:abstractNumId w:val="9"/>
  </w:num>
  <w:num w:numId="13" w16cid:durableId="70978191">
    <w:abstractNumId w:val="7"/>
  </w:num>
  <w:num w:numId="14" w16cid:durableId="240528770">
    <w:abstractNumId w:val="12"/>
  </w:num>
  <w:num w:numId="15" w16cid:durableId="452208856">
    <w:abstractNumId w:val="16"/>
  </w:num>
  <w:num w:numId="16" w16cid:durableId="333799927">
    <w:abstractNumId w:val="10"/>
  </w:num>
  <w:num w:numId="17" w16cid:durableId="668557533">
    <w:abstractNumId w:val="20"/>
  </w:num>
  <w:num w:numId="18" w16cid:durableId="602149638">
    <w:abstractNumId w:val="21"/>
  </w:num>
  <w:num w:numId="19" w16cid:durableId="1715537424">
    <w:abstractNumId w:val="19"/>
  </w:num>
  <w:num w:numId="20" w16cid:durableId="978804294">
    <w:abstractNumId w:val="5"/>
  </w:num>
  <w:num w:numId="21" w16cid:durableId="701248754">
    <w:abstractNumId w:val="18"/>
  </w:num>
  <w:num w:numId="22" w16cid:durableId="2053964943">
    <w:abstractNumId w:val="6"/>
  </w:num>
  <w:num w:numId="23" w16cid:durableId="1146119140">
    <w:abstractNumId w:val="3"/>
  </w:num>
  <w:num w:numId="24" w16cid:durableId="29957417">
    <w:abstractNumId w:val="24"/>
  </w:num>
  <w:num w:numId="25" w16cid:durableId="487483377">
    <w:abstractNumId w:val="14"/>
  </w:num>
  <w:num w:numId="26" w16cid:durableId="315188942">
    <w:abstractNumId w:val="13"/>
  </w:num>
  <w:num w:numId="27" w16cid:durableId="14728699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0C"/>
    <w:rsid w:val="0000303D"/>
    <w:rsid w:val="000077CC"/>
    <w:rsid w:val="000172AC"/>
    <w:rsid w:val="000174DF"/>
    <w:rsid w:val="00027998"/>
    <w:rsid w:val="00032897"/>
    <w:rsid w:val="00034F91"/>
    <w:rsid w:val="00045D9E"/>
    <w:rsid w:val="00046574"/>
    <w:rsid w:val="000565F1"/>
    <w:rsid w:val="000631E7"/>
    <w:rsid w:val="000B0F42"/>
    <w:rsid w:val="000E699B"/>
    <w:rsid w:val="001075B7"/>
    <w:rsid w:val="0010766A"/>
    <w:rsid w:val="00122EED"/>
    <w:rsid w:val="001553A0"/>
    <w:rsid w:val="0016272C"/>
    <w:rsid w:val="001C479F"/>
    <w:rsid w:val="001F135E"/>
    <w:rsid w:val="00200C8E"/>
    <w:rsid w:val="00221E0D"/>
    <w:rsid w:val="00221EB2"/>
    <w:rsid w:val="002266A5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03DA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4F7D0C"/>
    <w:rsid w:val="00507403"/>
    <w:rsid w:val="00507CDD"/>
    <w:rsid w:val="005164BE"/>
    <w:rsid w:val="0051658F"/>
    <w:rsid w:val="005229D6"/>
    <w:rsid w:val="00526F9A"/>
    <w:rsid w:val="00531513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57568"/>
    <w:rsid w:val="00774264"/>
    <w:rsid w:val="00776D24"/>
    <w:rsid w:val="00787340"/>
    <w:rsid w:val="007B5316"/>
    <w:rsid w:val="007C2CF6"/>
    <w:rsid w:val="007C4E49"/>
    <w:rsid w:val="007C5EC4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8701E"/>
    <w:rsid w:val="00895742"/>
    <w:rsid w:val="008A19EA"/>
    <w:rsid w:val="008A59FA"/>
    <w:rsid w:val="008B51DB"/>
    <w:rsid w:val="00931791"/>
    <w:rsid w:val="0094331B"/>
    <w:rsid w:val="00954D4E"/>
    <w:rsid w:val="0096672C"/>
    <w:rsid w:val="00981135"/>
    <w:rsid w:val="00994CA0"/>
    <w:rsid w:val="009C5F4A"/>
    <w:rsid w:val="009D1696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1A06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01DE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1DA5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33CC2"/>
  <w15:chartTrackingRefBased/>
  <w15:docId w15:val="{D73BE66A-4824-48A5-AC97-A2A30E56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E721B"/>
    <w:pPr>
      <w:spacing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7D0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semiHidden/>
    <w:qFormat/>
    <w:rsid w:val="0075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Verisuonikatetrien käsittely</TermName>
          <TermId xmlns="http://schemas.microsoft.com/office/infopath/2007/PartnerControls">7febe288-ef2f-4e73-9198-9eac1eea6a8b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i:0#.w|oysnet\laurilhm</DisplayName>
        <AccountId>1726</AccountId>
        <AccountType/>
      </UserInfo>
      <UserInfo>
        <DisplayName>i:0#.w|oysnet\salonpkt</DisplayName>
        <AccountId>2241</AccountId>
        <AccountType/>
      </UserInfo>
      <UserInfo>
        <DisplayName>i:0#.w|oysnet\simolalo</DisplayName>
        <AccountId>248</AccountId>
        <AccountType/>
      </UserInfo>
      <UserInfo>
        <DisplayName>i:0#.w|oysnet\karppimh</DisplayName>
        <AccountId>1698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i:0#.w|oysnet\simolalo</DisplayName>
        <AccountId>248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2509</Value>
      <Value>166</Value>
      <Value>199</Value>
      <Value>2563</Value>
      <Value>10</Value>
      <Value>42</Value>
      <Value>3</Value>
      <Value>1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MUAVRSSTWASF-2136878450-128</_dlc_DocId>
    <_dlc_DocIdUrl xmlns="d3e50268-7799-48af-83c3-9a9b063078bc">
      <Url>https://internet.oysnet.ppshp.fi/dokumentit/_layouts/15/DocIdRedir.aspx?ID=MUAVRSSTWASF-2136878450-128</Url>
      <Description>MUAVRSSTWASF-2136878450-128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F6BD23-B3E2-4F4F-B8BC-1CFC82419FC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b08c416-572e-442b-a347-f91f920b03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B443B-AB7F-4A31-A34A-C3688757E3D7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8D6F4B-65AB-456B-80B2-1ABB7E75D409}"/>
</file>

<file path=customXml/itemProps6.xml><?xml version="1.0" encoding="utf-8"?>
<ds:datastoreItem xmlns:ds="http://schemas.openxmlformats.org/officeDocument/2006/customXml" ds:itemID="{409507E7-0CB7-4342-AB28-0EAB09DB9AE5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30</TotalTime>
  <Pages>6</Pages>
  <Words>931</Words>
  <Characters>7547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Midline-katetrin käsittely</dc:title>
  <dc:subject/>
  <dc:creator>Karppinen Mari</dc:creator>
  <cp:keywords>verisuonikatetri; midline</cp:keywords>
  <dc:description/>
  <cp:lastModifiedBy>Karppinen Mari</cp:lastModifiedBy>
  <cp:revision>13</cp:revision>
  <dcterms:created xsi:type="dcterms:W3CDTF">2025-04-09T10:28:00Z</dcterms:created>
  <dcterms:modified xsi:type="dcterms:W3CDTF">2025-04-09T11:37:00Z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2563;#verisuonikatetri|e52225ae-b73f-424d-8e83-1f5c7f45bb73;#2509;#midline|3f27ea47-6d69-4a7c-9534-a0ab290b93ec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Order">
    <vt:r8>982800</vt:r8>
  </property>
  <property fmtid="{D5CDD505-2E9C-101B-9397-08002B2CF9AE}" pid="6" name="MEO">
    <vt:lpwstr/>
  </property>
  <property fmtid="{D5CDD505-2E9C-101B-9397-08002B2CF9AE}" pid="7" name="Kohde- / työntekijäryhmä">
    <vt:lpwstr>42;#Potilaan hoitoon osallistuva henkilöstö|21074a2b-1b44-417e-9c72-4d731d4c7a78</vt:lpwstr>
  </property>
  <property fmtid="{D5CDD505-2E9C-101B-9397-08002B2CF9AE}" pid="8" name="SharedWithUsers">
    <vt:lpwstr/>
  </property>
  <property fmtid="{D5CDD505-2E9C-101B-9397-08002B2CF9AE}" pid="9" name="k09de3a1cc2f4c07ac782028d7b4801e">
    <vt:lpwstr/>
  </property>
  <property fmtid="{D5CDD505-2E9C-101B-9397-08002B2CF9AE}" pid="10" name="Suuronnettomuusohjeen hälytystaso (sisältötyypin metatieto)">
    <vt:lpwstr/>
  </property>
  <property fmtid="{D5CDD505-2E9C-101B-9397-08002B2CF9AE}" pid="11" name="Suuronnettomuusohjeen tiimit">
    <vt:lpwstr/>
  </property>
  <property fmtid="{D5CDD505-2E9C-101B-9397-08002B2CF9AE}" pid="12" name="Kohdeorganisaatio">
    <vt:lpwstr>1;#Pohjois-Pohjanmaan sairaanhoitopiiri|be8cbbf1-c5fa-44e0-8d6c-f88ba4a3bcc6</vt:lpwstr>
  </property>
  <property fmtid="{D5CDD505-2E9C-101B-9397-08002B2CF9AE}" pid="13" name="_dlc_DocIdItemGuid">
    <vt:lpwstr>018d1f78-59fb-4b03-b004-51cbce16f6bb</vt:lpwstr>
  </property>
  <property fmtid="{D5CDD505-2E9C-101B-9397-08002B2CF9AE}" pid="14" name="Kriisiviestintä">
    <vt:lpwstr/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Organisaatiotiedon tarkennus toiminnan mukaan">
    <vt:lpwstr>199;#Verisuonikatetrien käsittely|7febe288-ef2f-4e73-9198-9eac1eea6a8b</vt:lpwstr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166;#Infektioyksikkö|d873b9ee-c5a1-43a5-91cd-d45393df5f8c</vt:lpwstr>
  </property>
  <property fmtid="{D5CDD505-2E9C-101B-9397-08002B2CF9AE}" pid="19" name="Henkilöstöohje (sisältötyypin metatieto)">
    <vt:lpwstr/>
  </property>
  <property fmtid="{D5CDD505-2E9C-101B-9397-08002B2CF9AE}" pid="21" name="TaxKeywordTaxHTField">
    <vt:lpwstr>verisuonikatetri|e52225ae-b73f-424d-8e83-1f5c7f45bb73;midline|3f27ea47-6d69-4a7c-9534-a0ab290b93ec</vt:lpwstr>
  </property>
</Properties>
</file>